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4CD30C13" w:rsidR="00F642EA" w:rsidRPr="003B4576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B4576">
        <w:rPr>
          <w:b/>
          <w:noProof/>
          <w:sz w:val="24"/>
        </w:rPr>
        <w:t>SA WG2 Meeting #</w:t>
      </w:r>
      <w:fldSimple w:instr=" DOCPROPERTY  MtgSeq  \* MERGEFORMAT ">
        <w:r w:rsidR="00844E5A" w:rsidRPr="003B4576">
          <w:rPr>
            <w:b/>
            <w:noProof/>
            <w:sz w:val="24"/>
          </w:rPr>
          <w:t>16</w:t>
        </w:r>
        <w:r w:rsidR="0066462C" w:rsidRPr="003B4576">
          <w:rPr>
            <w:b/>
            <w:noProof/>
            <w:sz w:val="24"/>
          </w:rPr>
          <w:t>1</w:t>
        </w:r>
      </w:fldSimple>
      <w:r w:rsidR="00F642EA" w:rsidRPr="003B4576">
        <w:rPr>
          <w:b/>
          <w:i/>
          <w:noProof/>
          <w:sz w:val="28"/>
        </w:rPr>
        <w:tab/>
      </w:r>
      <w:r w:rsidR="004604AC" w:rsidRPr="003B4576">
        <w:rPr>
          <w:b/>
          <w:noProof/>
          <w:sz w:val="24"/>
        </w:rPr>
        <w:t>S2-240</w:t>
      </w:r>
      <w:r w:rsidR="00887175" w:rsidRPr="003B4576">
        <w:rPr>
          <w:b/>
          <w:noProof/>
          <w:sz w:val="24"/>
        </w:rPr>
        <w:t>2362</w:t>
      </w:r>
    </w:p>
    <w:p w14:paraId="6AA166CE" w14:textId="57DE9790" w:rsidR="0007498D" w:rsidRDefault="00000000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66462C" w:rsidRPr="003B4576">
          <w:rPr>
            <w:b/>
            <w:noProof/>
            <w:sz w:val="24"/>
          </w:rPr>
          <w:t>Athens</w:t>
        </w:r>
      </w:fldSimple>
      <w:r w:rsidR="00CC7666" w:rsidRPr="003B4576">
        <w:rPr>
          <w:b/>
          <w:noProof/>
          <w:sz w:val="24"/>
        </w:rPr>
        <w:t xml:space="preserve">, </w:t>
      </w:r>
      <w:r w:rsidR="0066462C" w:rsidRPr="003B4576">
        <w:rPr>
          <w:b/>
          <w:noProof/>
          <w:sz w:val="24"/>
        </w:rPr>
        <w:t>Greece</w:t>
      </w:r>
      <w:fldSimple w:instr=" DOCPROPERTY  Country  \* MERGEFORMAT "/>
      <w:r w:rsidR="00CC7666" w:rsidRPr="003B4576">
        <w:rPr>
          <w:b/>
          <w:noProof/>
          <w:sz w:val="24"/>
        </w:rPr>
        <w:t xml:space="preserve">, </w:t>
      </w:r>
      <w:fldSimple w:instr=" DOCPROPERTY  StartDate  \* MERGEFORMAT ">
        <w:r w:rsidR="0066462C" w:rsidRPr="003B4576">
          <w:rPr>
            <w:b/>
            <w:noProof/>
            <w:sz w:val="24"/>
          </w:rPr>
          <w:t>26st</w:t>
        </w:r>
        <w:r w:rsidR="00CC7666" w:rsidRPr="003B4576">
          <w:rPr>
            <w:b/>
            <w:noProof/>
            <w:sz w:val="24"/>
          </w:rPr>
          <w:t xml:space="preserve"> </w:t>
        </w:r>
        <w:r w:rsidR="0066462C" w:rsidRPr="003B4576">
          <w:rPr>
            <w:b/>
            <w:noProof/>
            <w:sz w:val="24"/>
          </w:rPr>
          <w:t>Feb</w:t>
        </w:r>
        <w:r w:rsidR="00CC7666" w:rsidRPr="003B4576">
          <w:rPr>
            <w:b/>
            <w:noProof/>
            <w:sz w:val="24"/>
          </w:rPr>
          <w:t xml:space="preserve"> 2024</w:t>
        </w:r>
      </w:fldSimple>
      <w:r w:rsidR="00CC7666" w:rsidRPr="003B4576">
        <w:rPr>
          <w:b/>
          <w:noProof/>
          <w:sz w:val="24"/>
        </w:rPr>
        <w:t xml:space="preserve"> </w:t>
      </w:r>
      <w:r w:rsidR="0066462C" w:rsidRPr="003B4576">
        <w:rPr>
          <w:b/>
          <w:noProof/>
          <w:sz w:val="24"/>
        </w:rPr>
        <w:t>–</w:t>
      </w:r>
      <w:r w:rsidR="00CC7666" w:rsidRPr="003B4576">
        <w:rPr>
          <w:b/>
          <w:noProof/>
          <w:sz w:val="24"/>
        </w:rPr>
        <w:t xml:space="preserve"> </w:t>
      </w:r>
      <w:fldSimple w:instr=" DOCPROPERTY  EndDate  \* MERGEFORMAT ">
        <w:r w:rsidR="0066462C" w:rsidRPr="003B4576">
          <w:rPr>
            <w:b/>
            <w:noProof/>
            <w:sz w:val="24"/>
          </w:rPr>
          <w:t>1st</w:t>
        </w:r>
        <w:r w:rsidR="00CC7666" w:rsidRPr="003B4576">
          <w:rPr>
            <w:b/>
            <w:noProof/>
            <w:sz w:val="24"/>
          </w:rPr>
          <w:t xml:space="preserve"> </w:t>
        </w:r>
        <w:r w:rsidR="0066462C" w:rsidRPr="003B4576">
          <w:rPr>
            <w:b/>
            <w:noProof/>
            <w:sz w:val="24"/>
          </w:rPr>
          <w:t>Mar</w:t>
        </w:r>
        <w:r w:rsidR="00CC7666" w:rsidRPr="003B4576">
          <w:rPr>
            <w:b/>
            <w:noProof/>
            <w:sz w:val="24"/>
          </w:rPr>
          <w:t xml:space="preserve"> 2024</w:t>
        </w:r>
      </w:fldSimple>
      <w:r w:rsidR="0007498D" w:rsidRPr="003B4576">
        <w:rPr>
          <w:b/>
          <w:noProof/>
          <w:sz w:val="24"/>
        </w:rPr>
        <w:tab/>
      </w:r>
      <w:r w:rsidR="0007498D" w:rsidRPr="003B4576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604AC" w:rsidRPr="003B4576">
        <w:rPr>
          <w:rFonts w:eastAsia="Batang" w:cs="Arial"/>
          <w:sz w:val="18"/>
          <w:szCs w:val="18"/>
          <w:lang w:eastAsia="zh-CN"/>
        </w:rPr>
        <w:t>S2-</w:t>
      </w:r>
      <w:r w:rsidR="00597F2A" w:rsidRPr="003B4576">
        <w:rPr>
          <w:rFonts w:eastAsia="Batang" w:cs="Arial"/>
          <w:sz w:val="18"/>
          <w:szCs w:val="18"/>
          <w:lang w:eastAsia="zh-CN"/>
        </w:rPr>
        <w:t>240</w:t>
      </w:r>
      <w:r w:rsidR="00887175" w:rsidRPr="003B4576">
        <w:rPr>
          <w:rFonts w:eastAsia="Batang" w:cs="Arial"/>
          <w:sz w:val="18"/>
          <w:szCs w:val="18"/>
          <w:lang w:eastAsia="zh-CN"/>
        </w:rPr>
        <w:t>1627</w:t>
      </w:r>
      <w:r w:rsidR="0007498D" w:rsidRPr="003B4576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4E318AC0" w14:textId="2F11CA20" w:rsidR="00507FCB" w:rsidRPr="00887175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  <w:t xml:space="preserve">Orange, Telecom Italia, BT plc, Thales, </w:t>
      </w:r>
      <w:proofErr w:type="spellStart"/>
      <w:r w:rsidRPr="00887175">
        <w:rPr>
          <w:rFonts w:ascii="Arial" w:eastAsia="Batang" w:hAnsi="Arial"/>
          <w:b/>
          <w:sz w:val="24"/>
          <w:szCs w:val="24"/>
          <w:lang w:eastAsia="zh-CN"/>
        </w:rPr>
        <w:t>Ministère</w:t>
      </w:r>
      <w:proofErr w:type="spellEnd"/>
      <w:r w:rsidRPr="00887175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proofErr w:type="spellStart"/>
      <w:r w:rsidRPr="00887175">
        <w:rPr>
          <w:rFonts w:ascii="Arial" w:eastAsia="Batang" w:hAnsi="Arial"/>
          <w:b/>
          <w:sz w:val="24"/>
          <w:szCs w:val="24"/>
          <w:lang w:eastAsia="zh-CN"/>
        </w:rPr>
        <w:t>Economie</w:t>
      </w:r>
      <w:proofErr w:type="spellEnd"/>
      <w:r w:rsidRPr="00887175">
        <w:rPr>
          <w:rFonts w:ascii="Arial" w:eastAsia="Batang" w:hAnsi="Arial"/>
          <w:b/>
          <w:sz w:val="24"/>
          <w:szCs w:val="24"/>
          <w:lang w:eastAsia="zh-CN"/>
        </w:rPr>
        <w:t xml:space="preserve"> et Finances</w:t>
      </w:r>
      <w:r w:rsidR="000415BF" w:rsidRPr="00887175">
        <w:rPr>
          <w:rFonts w:ascii="Arial" w:eastAsia="Batang" w:hAnsi="Arial"/>
          <w:b/>
          <w:sz w:val="24"/>
          <w:szCs w:val="24"/>
          <w:lang w:eastAsia="zh-CN"/>
        </w:rPr>
        <w:t>, Google</w:t>
      </w:r>
      <w:r w:rsidR="00F421C8" w:rsidRPr="00887175">
        <w:rPr>
          <w:rFonts w:ascii="Arial" w:eastAsia="Batang" w:hAnsi="Arial"/>
          <w:b/>
          <w:sz w:val="24"/>
          <w:szCs w:val="24"/>
          <w:lang w:eastAsia="zh-CN"/>
        </w:rPr>
        <w:t>, Ericsson</w:t>
      </w:r>
      <w:r w:rsidR="00887175" w:rsidRPr="00887175">
        <w:rPr>
          <w:rFonts w:ascii="Arial" w:eastAsia="Batang" w:hAnsi="Arial"/>
          <w:b/>
          <w:sz w:val="24"/>
          <w:szCs w:val="24"/>
          <w:lang w:eastAsia="zh-CN"/>
        </w:rPr>
        <w:t>, Nokia, Nokia Shanghai Bell, Apple, DISH Network, Samsung</w:t>
      </w:r>
    </w:p>
    <w:p w14:paraId="4935BF7B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Emergency Short Message Service over IMS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C1B13F4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IMS</w:t>
      </w:r>
    </w:p>
    <w:p w14:paraId="289CB42C" w14:textId="005B752E" w:rsidR="006C2E80" w:rsidRDefault="00E13CB2" w:rsidP="006C2E80">
      <w:pPr>
        <w:pStyle w:val="Titre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</w:t>
      </w:r>
      <w:proofErr w:type="spellStart"/>
      <w:r w:rsidR="00E51297" w:rsidRPr="007903A3">
        <w:rPr>
          <w:lang w:val="en-US"/>
        </w:rPr>
        <w:t>EmSMSoIMS</w:t>
      </w:r>
      <w:proofErr w:type="spellEnd"/>
    </w:p>
    <w:p w14:paraId="679E2B2D" w14:textId="4AA88386" w:rsidR="006C2E80" w:rsidRDefault="00B078D6" w:rsidP="006C2E80">
      <w:pPr>
        <w:pStyle w:val="Titre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Titre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4E7E95" w:rsidR="008835FC" w:rsidRDefault="00101063" w:rsidP="002554D2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309BBEBD" w:rsidR="008835FC" w:rsidRDefault="001869EF" w:rsidP="002554D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3894C941" w:rsidR="008835FC" w:rsidRDefault="00496313" w:rsidP="002554D2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1F5AF505" w:rsidR="008835FC" w:rsidRPr="00251D80" w:rsidRDefault="00101063" w:rsidP="002554D2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0CFC31F6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over IMS 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timeframe.</w:t>
      </w:r>
    </w:p>
    <w:p w14:paraId="04A47C84" w14:textId="40044FCD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3B44941A" w14:textId="3837C7D0" w:rsidR="00D87D0A" w:rsidRDefault="00D87D0A" w:rsidP="002554D2">
      <w:r>
        <w:t>The objective is to specify architectural and procedural enhancements to support Emergency SMS over IMS for EPS and 5GS, based on the requirements specified in TS 22.101.</w:t>
      </w:r>
    </w:p>
    <w:p w14:paraId="50F2853B" w14:textId="394498C5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work tasks</w:t>
      </w:r>
      <w:r>
        <w:t>:</w:t>
      </w:r>
    </w:p>
    <w:p w14:paraId="02EE15D5" w14:textId="52B4C847" w:rsidR="00D87D0A" w:rsidRDefault="00D87D0A" w:rsidP="000560DB">
      <w:pPr>
        <w:pStyle w:val="B1"/>
      </w:pPr>
      <w:r>
        <w:t>-</w:t>
      </w:r>
      <w:r>
        <w:tab/>
        <w:t xml:space="preserve">Identifying Emergency SMS over IMS based on </w:t>
      </w:r>
      <w:r w:rsidR="00EE6BB0">
        <w:t xml:space="preserve">the use of </w:t>
      </w:r>
      <w:r>
        <w:t>emergency numbers.</w:t>
      </w:r>
    </w:p>
    <w:p w14:paraId="02C8475A" w14:textId="117F1E1E" w:rsidR="00D87D0A" w:rsidRDefault="00D87D0A" w:rsidP="000560DB">
      <w:pPr>
        <w:pStyle w:val="B1"/>
      </w:pPr>
      <w:r>
        <w:t>-</w:t>
      </w:r>
      <w:r>
        <w:tab/>
        <w:t>Routing of an Emergency SM over IMS to a</w:t>
      </w:r>
      <w:r w:rsidR="00E42276">
        <w:t>n</w:t>
      </w:r>
      <w:r>
        <w:t xml:space="preserve"> emergency response centre</w:t>
      </w:r>
      <w:r w:rsidR="00E42276">
        <w:t xml:space="preserve"> serving the</w:t>
      </w:r>
      <w:r>
        <w:t xml:space="preserve"> UE location</w:t>
      </w:r>
      <w:r w:rsidR="00966826">
        <w:t>, including in roaming case</w:t>
      </w:r>
      <w:r>
        <w:t>.</w:t>
      </w:r>
    </w:p>
    <w:p w14:paraId="5865F94D" w14:textId="5E0C6ADE" w:rsidR="00D87D0A" w:rsidRDefault="00D87D0A" w:rsidP="000560DB">
      <w:pPr>
        <w:pStyle w:val="B1"/>
      </w:pPr>
      <w:r>
        <w:t>-</w:t>
      </w:r>
      <w:r>
        <w:tab/>
      </w:r>
      <w:r w:rsidR="009D0773">
        <w:t xml:space="preserve">Identifying the </w:t>
      </w:r>
      <w:r>
        <w:t xml:space="preserve">type of emergency service (police, ambulance, </w:t>
      </w:r>
      <w:r w:rsidRPr="00446E05">
        <w:t>fire brigade, etc.)</w:t>
      </w:r>
      <w:r w:rsidR="00653CF1" w:rsidRPr="00446E05">
        <w:t xml:space="preserve">, using the same </w:t>
      </w:r>
      <w:r w:rsidR="00653CF1" w:rsidRPr="0050159D">
        <w:t xml:space="preserve">identification methods </w:t>
      </w:r>
      <w:r w:rsidR="00C810F2" w:rsidRPr="0050159D">
        <w:t xml:space="preserve">as </w:t>
      </w:r>
      <w:r w:rsidR="00653CF1" w:rsidRPr="0050159D">
        <w:t>for emergency calls</w:t>
      </w:r>
      <w:r w:rsidRPr="00446E05">
        <w:t>.</w:t>
      </w:r>
    </w:p>
    <w:p w14:paraId="4B10E8A2" w14:textId="6D5D3AEA" w:rsidR="000B4250" w:rsidRDefault="000B4250" w:rsidP="002554D2">
      <w:r>
        <w:t>Both 3GPP access and non-3GPP access are in scope.</w:t>
      </w:r>
      <w:r w:rsidR="00A641EB">
        <w:t xml:space="preserve"> 5GS support includes both PLMN and SNPN.</w:t>
      </w:r>
    </w:p>
    <w:p w14:paraId="1B8817B3" w14:textId="473EB0C9" w:rsidR="00431AD2" w:rsidRDefault="00431AD2" w:rsidP="002554D2">
      <w:r>
        <w:t xml:space="preserve">UE in </w:t>
      </w:r>
      <w:proofErr w:type="gramStart"/>
      <w:r>
        <w:t>limited service</w:t>
      </w:r>
      <w:proofErr w:type="gramEnd"/>
      <w:r>
        <w:t xml:space="preserve"> state will not be supported in this work item.</w:t>
      </w:r>
    </w:p>
    <w:p w14:paraId="08BC3173" w14:textId="32AC6AC0" w:rsidR="00D87D0A" w:rsidRDefault="00D87D0A" w:rsidP="002554D2">
      <w:r>
        <w:t>The architectures for SMS and SMS over IP (see TS 23.204), and the architectural principles of Emergency Services (see TS 23.167) will be used as a basis.</w:t>
      </w:r>
    </w:p>
    <w:p w14:paraId="6BA9D283" w14:textId="2657E3AD" w:rsidR="00AD5E61" w:rsidRDefault="00137075" w:rsidP="00823225">
      <w:pPr>
        <w:pStyle w:val="NO"/>
      </w:pPr>
      <w:r>
        <w:t>NOTE: Location service (for PSAP to obtain the UE location) will be supported by the specifications already in place</w:t>
      </w:r>
      <w:r w:rsidR="00922E2B">
        <w:t>; no additional work is needed.</w:t>
      </w:r>
      <w:r>
        <w:t xml:space="preserve"> </w:t>
      </w:r>
    </w:p>
    <w:p w14:paraId="5B9570AD" w14:textId="6D8392F6" w:rsidR="00860E5F" w:rsidRDefault="00860E5F" w:rsidP="00860E5F">
      <w:pPr>
        <w:pStyle w:val="Titre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05656A23" w14:textId="7FE8B5C4" w:rsidR="002554D2" w:rsidRPr="0050159D" w:rsidRDefault="002554D2" w:rsidP="002554D2">
      <w:pPr>
        <w:rPr>
          <w:b/>
          <w:bCs/>
        </w:rPr>
      </w:pPr>
      <w:bookmarkStart w:id="0" w:name="_Hlk146804631"/>
      <w:r w:rsidRPr="0050159D">
        <w:rPr>
          <w:b/>
          <w:bCs/>
        </w:rPr>
        <w:t>Total TU estimates for the study phase: N/A</w:t>
      </w:r>
    </w:p>
    <w:p w14:paraId="1EA56A4D" w14:textId="7A62F45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 for the normative phase: </w:t>
      </w:r>
      <w:r w:rsidR="00B102EB">
        <w:rPr>
          <w:b/>
          <w:bCs/>
        </w:rPr>
        <w:t>1.5</w:t>
      </w:r>
    </w:p>
    <w:p w14:paraId="4AEBDE8B" w14:textId="0E8A87C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estimates: </w:t>
      </w:r>
      <w:r w:rsidR="00B102EB">
        <w:rPr>
          <w:b/>
          <w:bCs/>
        </w:rPr>
        <w:t>1.5</w:t>
      </w:r>
    </w:p>
    <w:bookmarkEnd w:id="0"/>
    <w:p w14:paraId="5F67A972" w14:textId="77777777" w:rsidR="008A76FD" w:rsidRDefault="00174617" w:rsidP="006C2E80">
      <w:pPr>
        <w:pStyle w:val="Titre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C91E53D" w:rsidR="00635AA9" w:rsidRPr="006C2E80" w:rsidRDefault="005F1D64" w:rsidP="002554D2">
            <w:pPr>
              <w:pStyle w:val="TAL"/>
            </w:pPr>
            <w:r>
              <w:t>IMS procedures</w:t>
            </w:r>
            <w:r w:rsidR="00DB417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674FE1C" w:rsidR="00635AA9" w:rsidRPr="006C2E80" w:rsidRDefault="00FA5195" w:rsidP="002554D2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2943C6" w:rsidR="00635AA9" w:rsidRPr="006C2E80" w:rsidRDefault="00635AA9" w:rsidP="002554D2">
            <w:pPr>
              <w:pStyle w:val="TAL"/>
            </w:pPr>
          </w:p>
        </w:tc>
      </w:tr>
      <w:tr w:rsidR="00EB5C60" w:rsidRPr="006C2E80" w14:paraId="3FED05E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281" w14:textId="27620FD9" w:rsidR="00EB5C60" w:rsidRDefault="00EB5C60" w:rsidP="00EB5C60">
            <w:pPr>
              <w:pStyle w:val="TAL"/>
            </w:pPr>
            <w:r w:rsidRPr="007B0D81"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BFF" w14:textId="4FE5A7FD" w:rsidR="00EB5C60" w:rsidRDefault="001E556B" w:rsidP="00EB5C60">
            <w:pPr>
              <w:pStyle w:val="TAL"/>
            </w:pPr>
            <w:r>
              <w:t>IP-SM-GW handling</w:t>
            </w:r>
            <w:r w:rsidR="00EB5C60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64E" w14:textId="36F7588E" w:rsidR="00EB5C60" w:rsidRDefault="00EB5C60" w:rsidP="00EB5C60">
            <w:pPr>
              <w:pStyle w:val="TAL"/>
            </w:pPr>
            <w:r w:rsidRPr="00EB5C60">
              <w:t>SA#104</w:t>
            </w:r>
            <w:r w:rsidRPr="00EB5C60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872" w14:textId="77777777" w:rsidR="00EB5C60" w:rsidRPr="006C2E80" w:rsidRDefault="00EB5C60" w:rsidP="00EB5C60">
            <w:pPr>
              <w:pStyle w:val="TAL"/>
            </w:pPr>
          </w:p>
        </w:tc>
      </w:tr>
      <w:tr w:rsidR="00F85D2E" w:rsidRPr="006C2E80" w14:paraId="236182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D69" w14:textId="22CBE22C" w:rsidR="00F85D2E" w:rsidRPr="007B0D81" w:rsidRDefault="00F85D2E" w:rsidP="00F85D2E">
            <w:pPr>
              <w:pStyle w:val="TAL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190" w14:textId="247F4E8C" w:rsidR="00F85D2E" w:rsidRDefault="00D2785F" w:rsidP="00F85D2E">
            <w:pPr>
              <w:pStyle w:val="TAL"/>
            </w:pPr>
            <w:r>
              <w:t xml:space="preserve">Emergency </w:t>
            </w:r>
            <w:r w:rsidRPr="00A27921">
              <w:rPr>
                <w:rFonts w:eastAsia="Malgun Gothic"/>
              </w:rPr>
              <w:t xml:space="preserve">SMS over IMS </w:t>
            </w:r>
            <w:r>
              <w:rPr>
                <w:rFonts w:eastAsia="Malgun Gothic"/>
              </w:rPr>
              <w:t>s</w:t>
            </w:r>
            <w:r w:rsidRPr="00A27921">
              <w:rPr>
                <w:rFonts w:eastAsia="Malgun Gothic"/>
              </w:rPr>
              <w:t>upport indication</w:t>
            </w:r>
            <w:r>
              <w:rPr>
                <w:rFonts w:eastAsia="Malgun Gothic"/>
              </w:rP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B38" w14:textId="2ADB9CE2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7E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627B86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A14" w14:textId="13CF4B75" w:rsidR="00F85D2E" w:rsidRPr="007B0D81" w:rsidRDefault="00F85D2E" w:rsidP="00F85D2E">
            <w:pPr>
              <w:pStyle w:val="TAL"/>
            </w:pPr>
            <w:r w:rsidRPr="007B0D81">
              <w:t>23.</w:t>
            </w:r>
            <w: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AFE" w14:textId="0374BD0F" w:rsidR="00F85D2E" w:rsidRDefault="00982A97" w:rsidP="00F85D2E">
            <w:pPr>
              <w:pStyle w:val="TAL"/>
            </w:pPr>
            <w:r>
              <w:t xml:space="preserve">Emergency </w:t>
            </w:r>
            <w:r w:rsidR="00333BD4" w:rsidRPr="00A27921">
              <w:rPr>
                <w:rFonts w:eastAsia="Malgun Gothic"/>
              </w:rPr>
              <w:t xml:space="preserve">SMS over IMS </w:t>
            </w:r>
            <w:r w:rsidR="00333BD4">
              <w:rPr>
                <w:rFonts w:eastAsia="Malgun Gothic"/>
              </w:rPr>
              <w:t>s</w:t>
            </w:r>
            <w:r w:rsidR="00333BD4" w:rsidRPr="00A27921">
              <w:rPr>
                <w:rFonts w:eastAsia="Malgun Gothic"/>
              </w:rPr>
              <w:t>upport indication</w:t>
            </w:r>
            <w:r w:rsidR="00D2785F">
              <w:rPr>
                <w:rFonts w:eastAsia="Malgun Gothic"/>
              </w:rPr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110" w14:textId="5EA5BDCA" w:rsidR="00F85D2E" w:rsidRPr="00F85D2E" w:rsidRDefault="00F85D2E" w:rsidP="00F85D2E">
            <w:pPr>
              <w:pStyle w:val="TAL"/>
            </w:pPr>
            <w:r w:rsidRPr="00F85D2E">
              <w:t>SA#104</w:t>
            </w:r>
            <w:r w:rsidRPr="00F85D2E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4E6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5EB3056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6F8" w14:textId="121064C4" w:rsidR="00F85D2E" w:rsidRPr="007B0D81" w:rsidRDefault="00F85D2E" w:rsidP="00F85D2E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92A" w14:textId="6B0114F1" w:rsidR="00F85D2E" w:rsidRDefault="00AF53E3" w:rsidP="00F85D2E">
            <w:pPr>
              <w:pStyle w:val="TAL"/>
            </w:pPr>
            <w:r>
              <w:t>Update of 5GS registration procedure</w:t>
            </w:r>
            <w:r w:rsidR="00F85D2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EA2" w14:textId="41D20C1B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65" w14:textId="77777777" w:rsidR="00F85D2E" w:rsidRPr="006C2E80" w:rsidRDefault="00F85D2E" w:rsidP="00F85D2E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FE813E" w:rsidR="00557B2E" w:rsidRDefault="008B4490" w:rsidP="002554D2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213E9C" w:rsidR="0048267C" w:rsidRDefault="009C5A0D" w:rsidP="002554D2">
            <w:pPr>
              <w:pStyle w:val="TAL"/>
            </w:pPr>
            <w:r>
              <w:t>Telecom Italia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1D15B7" w:rsidR="0048267C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BT</w:t>
            </w:r>
            <w:r w:rsidR="00B11056">
              <w:rPr>
                <w:lang w:val="fr-FR"/>
              </w:rPr>
              <w:t xml:space="preserve"> </w:t>
            </w:r>
            <w:proofErr w:type="spellStart"/>
            <w:r w:rsidR="00B11056">
              <w:rPr>
                <w:lang w:val="fr-FR"/>
              </w:rPr>
              <w:t>plc</w:t>
            </w:r>
            <w:proofErr w:type="spellEnd"/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150E87" w:rsidR="006D3471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Thales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DB1A79" w:rsidR="006D3471" w:rsidRPr="008C75ED" w:rsidRDefault="006D3471" w:rsidP="002554D2">
            <w:pPr>
              <w:pStyle w:val="TAL"/>
              <w:rPr>
                <w:lang w:val="fr-FR"/>
              </w:rPr>
            </w:pPr>
            <w:r w:rsidRPr="008C75ED">
              <w:rPr>
                <w:lang w:val="fr-FR"/>
              </w:rPr>
              <w:t xml:space="preserve">Ministère </w:t>
            </w:r>
            <w:proofErr w:type="spellStart"/>
            <w:r w:rsidRPr="008C75ED">
              <w:rPr>
                <w:lang w:val="fr-FR"/>
              </w:rPr>
              <w:t>Economie</w:t>
            </w:r>
            <w:proofErr w:type="spellEnd"/>
            <w:r w:rsidRPr="008C75ED">
              <w:rPr>
                <w:lang w:val="fr-FR"/>
              </w:rPr>
              <w:t xml:space="preserve"> et</w:t>
            </w:r>
            <w:r>
              <w:rPr>
                <w:lang w:val="fr-FR"/>
              </w:rPr>
              <w:t xml:space="preserve"> Finances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Google</w:t>
            </w: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5E59592F" w:rsidR="00B46240" w:rsidRDefault="00B46240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47A97939" w:rsidR="007E77BD" w:rsidRDefault="007E77BD" w:rsidP="002554D2">
            <w:pPr>
              <w:pStyle w:val="TAL"/>
              <w:rPr>
                <w:lang w:val="fr-FR"/>
              </w:rPr>
            </w:pPr>
            <w:r w:rsidRPr="007E77BD">
              <w:rPr>
                <w:lang w:val="fr-FR"/>
              </w:rPr>
              <w:t>Nokia</w:t>
            </w: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13F194B0" w:rsidR="007E77BD" w:rsidRDefault="007E77BD" w:rsidP="002554D2">
            <w:pPr>
              <w:pStyle w:val="TAL"/>
              <w:rPr>
                <w:lang w:val="fr-FR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6570C7F9" w:rsidR="00460F96" w:rsidRDefault="00460F96" w:rsidP="00255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Apple</w:t>
            </w: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3913B368" w:rsidR="00460F96" w:rsidRDefault="00460F96" w:rsidP="002554D2">
            <w:pPr>
              <w:pStyle w:val="TAL"/>
              <w:rPr>
                <w:lang w:eastAsia="en-US"/>
              </w:rPr>
            </w:pPr>
            <w:r>
              <w:t>DISH Network</w:t>
            </w: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7930F6F9" w:rsidR="00C23445" w:rsidRDefault="00C23445" w:rsidP="002554D2">
            <w:pPr>
              <w:pStyle w:val="TAL"/>
            </w:pPr>
            <w:r>
              <w:t>Samsung</w:t>
            </w: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4B6A" w14:textId="77777777" w:rsidR="00E7290F" w:rsidRDefault="00E7290F" w:rsidP="002554D2">
      <w:r>
        <w:separator/>
      </w:r>
    </w:p>
  </w:endnote>
  <w:endnote w:type="continuationSeparator" w:id="0">
    <w:p w14:paraId="34BA1BEB" w14:textId="77777777" w:rsidR="00E7290F" w:rsidRDefault="00E7290F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B9D6" w14:textId="77777777" w:rsidR="00E7290F" w:rsidRDefault="00E7290F" w:rsidP="002554D2">
      <w:r>
        <w:separator/>
      </w:r>
    </w:p>
  </w:footnote>
  <w:footnote w:type="continuationSeparator" w:id="0">
    <w:p w14:paraId="6802EE43" w14:textId="77777777" w:rsidR="00E7290F" w:rsidRDefault="00E7290F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14C4"/>
    <w:rsid w:val="001E556B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50159D"/>
    <w:rsid w:val="0050220D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97F2A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462C"/>
    <w:rsid w:val="00665201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14463"/>
    <w:rsid w:val="007162BE"/>
    <w:rsid w:val="007205C0"/>
    <w:rsid w:val="00721122"/>
    <w:rsid w:val="00722267"/>
    <w:rsid w:val="00726C88"/>
    <w:rsid w:val="00730B12"/>
    <w:rsid w:val="00736F7F"/>
    <w:rsid w:val="00742558"/>
    <w:rsid w:val="00746F46"/>
    <w:rsid w:val="0075252A"/>
    <w:rsid w:val="00764B84"/>
    <w:rsid w:val="00765028"/>
    <w:rsid w:val="007664C8"/>
    <w:rsid w:val="0078034D"/>
    <w:rsid w:val="007823FC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4DE8"/>
    <w:rsid w:val="007E680F"/>
    <w:rsid w:val="007E77BD"/>
    <w:rsid w:val="007F5131"/>
    <w:rsid w:val="007F522E"/>
    <w:rsid w:val="007F7421"/>
    <w:rsid w:val="00801F7F"/>
    <w:rsid w:val="0080428C"/>
    <w:rsid w:val="00813C1F"/>
    <w:rsid w:val="008140CA"/>
    <w:rsid w:val="008146A2"/>
    <w:rsid w:val="00820FC0"/>
    <w:rsid w:val="00823225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15C"/>
    <w:rsid w:val="00B344D8"/>
    <w:rsid w:val="00B435E7"/>
    <w:rsid w:val="00B46240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7D0A"/>
    <w:rsid w:val="00D94917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290F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6D6AD0"/>
    <w:rPr>
      <w:sz w:val="16"/>
      <w:szCs w:val="16"/>
    </w:rPr>
  </w:style>
  <w:style w:type="paragraph" w:styleId="Commentaire">
    <w:name w:val="annotation text"/>
    <w:basedOn w:val="Normal"/>
    <w:link w:val="CommentaireCar"/>
    <w:rsid w:val="006D6AD0"/>
  </w:style>
  <w:style w:type="character" w:customStyle="1" w:styleId="CommentaireCar">
    <w:name w:val="Commentaire Car"/>
    <w:basedOn w:val="Policepardfaut"/>
    <w:link w:val="Commentaire"/>
    <w:rsid w:val="006D6AD0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D6A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6AD0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vision">
    <w:name w:val="Revision"/>
    <w:hidden/>
    <w:uiPriority w:val="99"/>
    <w:semiHidden/>
    <w:rsid w:val="001F2F31"/>
    <w:rPr>
      <w:lang w:eastAsia="ja-JP"/>
    </w:rPr>
  </w:style>
  <w:style w:type="paragraph" w:styleId="Paragraphedeliste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G Mouquet (Orange)</cp:lastModifiedBy>
  <cp:revision>3</cp:revision>
  <cp:lastPrinted>2000-02-29T11:31:00Z</cp:lastPrinted>
  <dcterms:created xsi:type="dcterms:W3CDTF">2024-02-16T23:31:00Z</dcterms:created>
  <dcterms:modified xsi:type="dcterms:W3CDTF">2024-02-16T23:31:00Z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